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16A45" w14:textId="77777777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14:paraId="22E6BA53" w14:textId="77777777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СОВЕТА   ДЕПУТАТОВ  </w:t>
      </w:r>
    </w:p>
    <w:p w14:paraId="0886D327" w14:textId="77777777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ЛОБОЙКОВСКОГО СЕЛЬСКОГО ПОСЕЛЕНИЯ</w:t>
      </w:r>
    </w:p>
    <w:p w14:paraId="375F4035" w14:textId="77777777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ДАНИЛОВСКОГО </w:t>
      </w:r>
      <w:proofErr w:type="gram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МУНИЦИПАЛЬНОГО  РАЙОНА</w:t>
      </w:r>
      <w:proofErr w:type="gramEnd"/>
    </w:p>
    <w:p w14:paraId="5C2EFE34" w14:textId="658A5BB2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8EF172" wp14:editId="07ECAA7D">
                <wp:simplePos x="0" y="0"/>
                <wp:positionH relativeFrom="margin">
                  <wp:align>left</wp:align>
                </wp:positionH>
                <wp:positionV relativeFrom="paragraph">
                  <wp:posOffset>204470</wp:posOffset>
                </wp:positionV>
                <wp:extent cx="65151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>
                              <a:alpha val="71000"/>
                            </a:srgb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8D280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16.1pt" to="513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7LZgIAAIsEAAAOAAAAZHJzL2Uyb0RvYy54bWysVMGO0zAQvSPxD1bu3SSl7e5Gm65Q03JZ&#10;oNIuH+DGTmOtY1u227RCSMAZqZ/AL3AAaaUFviH9I8ZOWu3CBSF6cMf2zJs3M8+5uNxUHK2pNkyK&#10;NIhPogBRkUvCxDIN3tzMemcBMhYLgrkUNA221ASX46dPLmqV0L4sJSdUIwARJqlVGpTWqiQMTV7S&#10;CpsTqaiAy0LqClvY6mVINK4BveJhP4pGYS01UVrm1Bg4zdrLYOzxi4Lm9nVRGGoRTwPgZv2q/bpw&#10;azi+wMlSY1WyvKOB/4FFhZmApEeoDFuMVpr9AVWxXEsjC3uSyyqURcFy6muAauLot2quS6yorwWa&#10;Y9SxTeb/weav1nONGEmDfoAErmBEzef9+/2u+d582e/Q/kPzs/nWfG3umh/N3f4j2Pf7T2C7y+a+&#10;O96hvutkrUwCgBMx164X+UZcqyuZ3xok5KTEYkl9RTdbBWliFxE+CnEbo4DPon4pCfjglZW+rZtC&#10;Vw4SGoY2fnrb4/ToxqIcDkfDeBhHMOT8cBfi5BCotLEvqKyQM9KAM+EaixO8vjLWEcHJwcUdCzlj&#10;nHtxcIHqNBiexkMHXSlolQWx3N6U3ciN5Iw4dxdo9HIx4RqtsROc/7V5uCpxe3oKJL3wIGfn7vM/&#10;wtFyJYjPX1JMpp1tMeOtDbFcuIRQPVTQWa3k3p5H59Oz6dmgN+iPpr1BlGW957PJoDeaxafD7Fk2&#10;mWTxO0crHiQlI4QKR/8g/3jwd/LqHmIr3OMDOHYufIzuSwSyh39P2o/fTbzVzkKS7VwfZAGK987d&#10;63RP6uEe7IffkPEvAAAA//8DAFBLAwQUAAYACAAAACEAIHlWm9gAAAAHAQAADwAAAGRycy9kb3du&#10;cmV2LnhtbEyPwU7DMBBE70j8g7VI3KiNQVEV4lQVErdeGiJx3cZLEtVeh9htw9/jigMcZ2Y187ba&#10;LN6JM81xDGzgcaVAEHfBjtwbaN/fHtYgYkK26AKTgW+KsKlvbyosbbjwns5N6kUu4ViigSGlqZQy&#10;dgN5jKswEefsM8weU5ZzL+2Ml1zundRKFdLjyHlhwIleB+qOzckb2Da7ffrQxdEx2a/1LrbPvlXG&#10;3N8t2xcQiZb0dwxX/IwOdWY6hBPbKJyB/Egy8KQ1iGuqdJGdw68j60r+569/AAAA//8DAFBLAQIt&#10;ABQABgAIAAAAIQC2gziS/gAAAOEBAAATAAAAAAAAAAAAAAAAAAAAAABbQ29udGVudF9UeXBlc10u&#10;eG1sUEsBAi0AFAAGAAgAAAAhADj9If/WAAAAlAEAAAsAAAAAAAAAAAAAAAAALwEAAF9yZWxzLy5y&#10;ZWxzUEsBAi0AFAAGAAgAAAAhAKy6nstmAgAAiwQAAA4AAAAAAAAAAAAAAAAALgIAAGRycy9lMm9E&#10;b2MueG1sUEsBAi0AFAAGAAgAAAAhACB5VpvYAAAABwEAAA8AAAAAAAAAAAAAAAAAwAQAAGRycy9k&#10;b3ducmV2LnhtbFBLBQYAAAAABAAEAPMAAADFBQAAAAA=&#10;" strokeweight="4.5pt">
                <v:stroke opacity="46517f" linestyle="thickThin"/>
                <w10:wrap anchorx="margin"/>
              </v:line>
            </w:pict>
          </mc:Fallback>
        </mc:AlternateContent>
      </w:r>
      <w:proofErr w:type="gram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ВОЛГОГРАДСКОЙ  ОБЛАСТИ</w:t>
      </w:r>
      <w:proofErr w:type="gramEnd"/>
    </w:p>
    <w:p w14:paraId="11DAFFA3" w14:textId="6E198EDB" w:rsidR="00DA4D5A" w:rsidRPr="00A94E73" w:rsidRDefault="00DA4D5A" w:rsidP="00DA4D5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98DD587" w14:textId="166D9A95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r w:rsidR="00815E26" w:rsidRPr="00A94E73">
        <w:rPr>
          <w:rFonts w:ascii="Arial" w:eastAsia="Times New Roman" w:hAnsi="Arial" w:cs="Arial"/>
          <w:sz w:val="24"/>
          <w:szCs w:val="24"/>
          <w:lang w:eastAsia="ru-RU"/>
        </w:rPr>
        <w:t>19 декабря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2018 </w:t>
      </w:r>
      <w:r w:rsidRPr="00A94E73">
        <w:rPr>
          <w:rFonts w:ascii="Arial" w:eastAsia="Times New Roman" w:hAnsi="Arial" w:cs="Arial"/>
          <w:sz w:val="24"/>
          <w:szCs w:val="24"/>
          <w:u w:val="single"/>
          <w:lang w:eastAsia="ru-RU"/>
        </w:rPr>
        <w:t>года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№ </w:t>
      </w:r>
      <w:r w:rsidR="008A460D" w:rsidRPr="00A94E73">
        <w:rPr>
          <w:rFonts w:ascii="Arial" w:eastAsia="Times New Roman" w:hAnsi="Arial" w:cs="Arial"/>
          <w:sz w:val="24"/>
          <w:szCs w:val="24"/>
          <w:lang w:eastAsia="ru-RU"/>
        </w:rPr>
        <w:t>18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>/1</w:t>
      </w:r>
    </w:p>
    <w:p w14:paraId="71455031" w14:textId="77777777" w:rsidR="00DA4D5A" w:rsidRPr="00A94E73" w:rsidRDefault="00DA4D5A" w:rsidP="00DA4D5A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</w:t>
      </w:r>
    </w:p>
    <w:p w14:paraId="0B2251D4" w14:textId="65C39215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</w:t>
      </w:r>
    </w:p>
    <w:p w14:paraId="3EA9E664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16F862E5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1F6B97E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Hlk533070252"/>
      <w:bookmarkStart w:id="1" w:name="_GoBack"/>
      <w:r w:rsidRPr="00A94E73">
        <w:rPr>
          <w:rFonts w:ascii="Arial" w:eastAsia="Times New Roman" w:hAnsi="Arial" w:cs="Arial"/>
          <w:sz w:val="24"/>
          <w:szCs w:val="24"/>
          <w:lang w:eastAsia="ru-RU"/>
        </w:rPr>
        <w:t>О внесении изменений и дополнений в</w:t>
      </w:r>
    </w:p>
    <w:p w14:paraId="0136E980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Устав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 </w:t>
      </w:r>
    </w:p>
    <w:p w14:paraId="32A874FE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>Даниловского муниципального района</w:t>
      </w:r>
    </w:p>
    <w:p w14:paraId="039D1589" w14:textId="77777777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>Волгоградской области</w:t>
      </w:r>
      <w:bookmarkEnd w:id="0"/>
      <w:bookmarkEnd w:id="1"/>
    </w:p>
    <w:p w14:paraId="3C4FDEE8" w14:textId="078EBD89" w:rsidR="00DA4D5A" w:rsidRPr="00A94E73" w:rsidRDefault="00DA4D5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4DDF1E0" w14:textId="77777777" w:rsidR="0056218A" w:rsidRPr="00A94E73" w:rsidRDefault="0056218A" w:rsidP="0056218A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Федеральным законом от 30.10.2017 № 299-ФЗ «О внесении изменений в отдельные законодательные акты Российской Федерации», Федеральным законом от 29.12.2017 № 443-ФЗ «Об организации дорожного движения в Российской Федерации и о внесении изменений в отдельные законодательные акты Российской Федерации», Федеральным законом от 31.12.2017 № 503-ФЗ «О внесении изменений в Федеральный закон «Об отходах производства и потребления» и отдельные законодательные акты Российской Федерации», Федеральным законом от 18.04.2018 № 83-ФЗ «О внесении изменений в отдельные законодательные акты Российской Федерации по вопросам совершенствования организации местного самоуправления», Законом Волгоградской области от 16.07.2018 № 86-ОД «О внесении изменения в статью 1 Закона Волгоградской области от 28 ноября 2014 г. № 156-ОД «О закреплении отдельных вопросов местного значения за сельскими поселениями в Волгоградской области»  и статьей 28 Устава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</w:t>
      </w:r>
      <w:r w:rsidRPr="00A94E73">
        <w:rPr>
          <w:rFonts w:ascii="Arial" w:eastAsia="Times New Roman" w:hAnsi="Arial" w:cs="Arial"/>
          <w:bCs/>
          <w:sz w:val="24"/>
          <w:szCs w:val="24"/>
          <w:lang w:eastAsia="ru-RU"/>
        </w:rPr>
        <w:t>,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Совет депутатов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94E7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 поселения РЕШИЛ</w:t>
      </w: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14:paraId="4194F9F0" w14:textId="77777777" w:rsidR="0056218A" w:rsidRPr="00A94E73" w:rsidRDefault="0056218A" w:rsidP="0056218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0B4544AE" w14:textId="77777777" w:rsidR="0056218A" w:rsidRPr="00A94E73" w:rsidRDefault="0056218A" w:rsidP="0056218A">
      <w:pPr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Внести в Устав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 (далее Устав), принятый  решением Совета депутатов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 сельского поселения от 11 августа </w:t>
      </w:r>
      <w:smartTag w:uri="urn:schemas-microsoft-com:office:smarttags" w:element="metricconverter">
        <w:smartTagPr>
          <w:attr w:name="ProductID" w:val="2014 г"/>
        </w:smartTagPr>
        <w:r w:rsidRPr="00A94E73">
          <w:rPr>
            <w:rFonts w:ascii="Arial" w:eastAsia="Times New Roman" w:hAnsi="Arial" w:cs="Arial"/>
            <w:sz w:val="24"/>
            <w:szCs w:val="24"/>
            <w:lang w:eastAsia="ru-RU"/>
          </w:rPr>
          <w:t>2014 г</w:t>
        </w:r>
      </w:smartTag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. № 10/1(в редакции решений от 22 июня 2015г. №8/1, от 27 октября </w:t>
      </w:r>
      <w:smartTag w:uri="urn:schemas-microsoft-com:office:smarttags" w:element="metricconverter">
        <w:smartTagPr>
          <w:attr w:name="ProductID" w:val="2015 г"/>
        </w:smartTagPr>
        <w:r w:rsidRPr="00A94E73">
          <w:rPr>
            <w:rFonts w:ascii="Arial" w:eastAsia="Times New Roman" w:hAnsi="Arial" w:cs="Arial"/>
            <w:sz w:val="24"/>
            <w:szCs w:val="24"/>
            <w:lang w:eastAsia="ru-RU"/>
          </w:rPr>
          <w:t>2015 г</w:t>
        </w:r>
      </w:smartTag>
      <w:r w:rsidRPr="00A94E73">
        <w:rPr>
          <w:rFonts w:ascii="Arial" w:eastAsia="Times New Roman" w:hAnsi="Arial" w:cs="Arial"/>
          <w:sz w:val="24"/>
          <w:szCs w:val="24"/>
          <w:lang w:eastAsia="ru-RU"/>
        </w:rPr>
        <w:t>. №14/1, от 30 мая 2016г. №8/1, от 08.09.2016г. №12/1, от 27.03.2017г №6/1, от 19.07.2017г. № 14/1, от 12.10.2017г. №17/1, от 25.12.2017г. №24/2, 13.04.2018г. №6/1) следующие изменения и дополнения:</w:t>
      </w:r>
    </w:p>
    <w:p w14:paraId="7B688E8A" w14:textId="77777777" w:rsidR="0056218A" w:rsidRPr="00A94E73" w:rsidRDefault="0056218A" w:rsidP="0056218A">
      <w:pPr>
        <w:numPr>
          <w:ilvl w:val="1"/>
          <w:numId w:val="3"/>
        </w:numPr>
        <w:spacing w:after="0" w:line="240" w:lineRule="auto"/>
        <w:ind w:hanging="11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2" w:name="_Hlk500327169"/>
      <w:r w:rsidRPr="00A94E73">
        <w:rPr>
          <w:rFonts w:ascii="Arial" w:eastAsia="Calibri" w:hAnsi="Arial" w:cs="Arial"/>
          <w:sz w:val="24"/>
          <w:szCs w:val="24"/>
          <w:lang w:eastAsia="ru-RU"/>
        </w:rPr>
        <w:t xml:space="preserve">  </w:t>
      </w: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В части 1 статьи 5.2. Устава </w:t>
      </w:r>
      <w:proofErr w:type="spell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области:</w:t>
      </w:r>
    </w:p>
    <w:p w14:paraId="75314156" w14:textId="77777777" w:rsidR="0056218A" w:rsidRPr="00A94E73" w:rsidRDefault="0056218A" w:rsidP="0056218A">
      <w:pPr>
        <w:spacing w:after="0" w:line="240" w:lineRule="auto"/>
        <w:ind w:left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7DA46E29" w14:textId="77777777" w:rsidR="0056218A" w:rsidRPr="00A94E73" w:rsidRDefault="0056218A" w:rsidP="0056218A">
      <w:pPr>
        <w:spacing w:after="0" w:line="240" w:lineRule="auto"/>
        <w:ind w:left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1) пункт 1 изложить в следующей редакции:</w:t>
      </w:r>
    </w:p>
    <w:p w14:paraId="282306B8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«1) дорожная деятельность в отношении автомобильных дорог местного значения в границах населенных пунктов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значения в границах населенных пунктов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8" w:history="1">
        <w:r w:rsidRPr="00A94E73">
          <w:rPr>
            <w:rFonts w:ascii="Arial" w:eastAsia="Times New Roman" w:hAnsi="Arial" w:cs="Arial"/>
            <w:color w:val="0000FF"/>
            <w:sz w:val="24"/>
            <w:szCs w:val="24"/>
            <w:lang w:eastAsia="ru-RU"/>
          </w:rPr>
          <w:t>законодательством</w:t>
        </w:r>
      </w:hyperlink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Российской Федерации;»;</w:t>
      </w:r>
    </w:p>
    <w:p w14:paraId="62C58301" w14:textId="77777777" w:rsidR="0056218A" w:rsidRPr="00A94E73" w:rsidRDefault="0056218A" w:rsidP="0056218A">
      <w:pPr>
        <w:spacing w:after="0" w:line="240" w:lineRule="auto"/>
        <w:ind w:left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2) пункт 10 изложить в следующей редакции:</w:t>
      </w:r>
    </w:p>
    <w:p w14:paraId="4E3FA61D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«10) </w:t>
      </w:r>
      <w:r w:rsidRPr="00A94E73">
        <w:rPr>
          <w:rFonts w:ascii="Arial" w:eastAsia="Times New Roman" w:hAnsi="Arial" w:cs="Arial"/>
          <w:bCs/>
          <w:sz w:val="24"/>
          <w:szCs w:val="24"/>
          <w:lang w:eastAsia="ru-RU"/>
        </w:rPr>
        <w:t>участие в организации деятельности по накоплению (в том числе раздельному накоплению) и транспортированию твердых коммунальных отходов;»;</w:t>
      </w:r>
    </w:p>
    <w:p w14:paraId="7AD47DD3" w14:textId="77777777" w:rsidR="0056218A" w:rsidRPr="00A94E73" w:rsidRDefault="0056218A" w:rsidP="0056218A">
      <w:pPr>
        <w:spacing w:after="0" w:line="240" w:lineRule="auto"/>
        <w:ind w:left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3) пункт 12 исключить.</w:t>
      </w:r>
    </w:p>
    <w:p w14:paraId="44EBF8F2" w14:textId="77777777" w:rsidR="0056218A" w:rsidRPr="00A94E73" w:rsidRDefault="0056218A" w:rsidP="0056218A">
      <w:pPr>
        <w:spacing w:after="0" w:line="240" w:lineRule="auto"/>
        <w:ind w:left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14:paraId="2BBA27F8" w14:textId="77777777" w:rsidR="0056218A" w:rsidRPr="00A94E73" w:rsidRDefault="0056218A" w:rsidP="0056218A">
      <w:pPr>
        <w:numPr>
          <w:ilvl w:val="1"/>
          <w:numId w:val="3"/>
        </w:numPr>
        <w:spacing w:after="0" w:line="240" w:lineRule="auto"/>
        <w:ind w:hanging="15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Пункт 3 части 1 статьи 22 Устава </w:t>
      </w:r>
      <w:proofErr w:type="spell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 изложить в следующей редакции:</w:t>
      </w:r>
    </w:p>
    <w:p w14:paraId="1F9C1695" w14:textId="77777777" w:rsidR="0056218A" w:rsidRPr="00A94E73" w:rsidRDefault="0056218A" w:rsidP="0056218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</w:t>
      </w:r>
    </w:p>
    <w:p w14:paraId="421B2287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A94E73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3) 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представление на утверждение Совета депутатов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проекта бюджета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стратегии социально-экономического развития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отчетов об их исполнении (реализации);»;</w:t>
      </w:r>
    </w:p>
    <w:p w14:paraId="26086B10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000C5F" w14:textId="77777777" w:rsidR="0056218A" w:rsidRPr="00A94E73" w:rsidRDefault="0056218A" w:rsidP="0056218A">
      <w:pPr>
        <w:numPr>
          <w:ilvl w:val="1"/>
          <w:numId w:val="3"/>
        </w:numPr>
        <w:spacing w:after="0" w:line="240" w:lineRule="auto"/>
        <w:ind w:hanging="153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Пункт 3 части 1 статьи 24 Устава </w:t>
      </w:r>
      <w:proofErr w:type="spell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 изложить в следующей редакции:</w:t>
      </w:r>
    </w:p>
    <w:p w14:paraId="18E75DE6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«3) подготовка и реализация стратегии социально-экономического развития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а также подготовка, корректировка, утверждение и реализация плана мероприятий по реализации стратегии социально-экономического развития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поселения, прогноза социально-экономического развития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на среднесрочный или долгосрочный период, бюджетного прогноза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на долгосрочный период, муниципальных программ;»;</w:t>
      </w:r>
    </w:p>
    <w:p w14:paraId="7F09FBAB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D08DB63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1.4. В статье 32 Устава </w:t>
      </w:r>
      <w:proofErr w:type="spellStart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Лоблойковского</w:t>
      </w:r>
      <w:proofErr w:type="spellEnd"/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сельского поселения Даниловского муниципального района Волгоградской области: </w:t>
      </w:r>
    </w:p>
    <w:p w14:paraId="17D54001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1) пункт 2 части 2 изложить в следующей редакции:</w:t>
      </w:r>
    </w:p>
    <w:p w14:paraId="6B053470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2)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Лобойковское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поселение, а также соглашения, заключаемые органами местного самоуправления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с иными органами местного самоуправления;».</w:t>
      </w:r>
    </w:p>
    <w:p w14:paraId="41B990DE" w14:textId="28436B16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2.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Настоящее решение подлежит официальному </w:t>
      </w:r>
      <w:proofErr w:type="gram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обнародованию</w:t>
      </w:r>
      <w:r w:rsidR="00672D2F"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после</w:t>
      </w:r>
      <w:proofErr w:type="gram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его государственной регистрации и вступает в силу после его официального обнародования.</w:t>
      </w:r>
    </w:p>
    <w:p w14:paraId="06F768F2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>Подпункт 1 пункта 1.1. настоящего решения вступает в силу с 30.12.2018.</w:t>
      </w:r>
    </w:p>
    <w:p w14:paraId="5C81CCA7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Подпункты 2 и 3 пункта 1.1. настоящего решения вступают в силу с 01.01.2019. </w:t>
      </w:r>
      <w:bookmarkEnd w:id="2"/>
    </w:p>
    <w:p w14:paraId="7A94FA1B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b/>
          <w:sz w:val="24"/>
          <w:szCs w:val="24"/>
          <w:lang w:eastAsia="ru-RU"/>
        </w:rPr>
        <w:t>3.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Главе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в порядке, установленном Федеральным законом от 21.07.2005г.  № 97-ФЗ «О государственной регистрации уставов муниципальных образований», представить настоящее решение на государственную регистрацию в течение 15 дней со дня его </w:t>
      </w:r>
      <w:r w:rsidRPr="00A94E73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принятия </w:t>
      </w:r>
      <w:proofErr w:type="gram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в  Управление</w:t>
      </w:r>
      <w:proofErr w:type="gram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Министерства юстиции Российской Федерации по Волгоградской области. </w:t>
      </w:r>
    </w:p>
    <w:p w14:paraId="404BDD0A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96B8C98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DFD7364" w14:textId="77777777" w:rsidR="0056218A" w:rsidRPr="00A94E73" w:rsidRDefault="0056218A" w:rsidP="005621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8BFAF47" w14:textId="77777777" w:rsidR="0056218A" w:rsidRPr="00A94E73" w:rsidRDefault="0056218A" w:rsidP="0056218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A94E73">
        <w:rPr>
          <w:rFonts w:ascii="Arial" w:eastAsia="Times New Roman" w:hAnsi="Arial" w:cs="Arial"/>
          <w:sz w:val="24"/>
          <w:szCs w:val="24"/>
          <w:lang w:eastAsia="ru-RU"/>
        </w:rPr>
        <w:t>Лобойковского</w:t>
      </w:r>
      <w:proofErr w:type="spellEnd"/>
      <w:r w:rsidRPr="00A94E7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14:paraId="2F40AACE" w14:textId="3307ACBF" w:rsidR="0056218A" w:rsidRPr="00A94E73" w:rsidRDefault="0056218A" w:rsidP="0056218A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eastAsia="Times New Roman" w:hAnsi="Arial" w:cs="Arial"/>
          <w:sz w:val="24"/>
          <w:szCs w:val="24"/>
          <w:lang w:eastAsia="ru-RU"/>
        </w:rPr>
      </w:pPr>
      <w:r w:rsidRPr="00A94E73">
        <w:rPr>
          <w:rFonts w:ascii="Arial" w:eastAsia="Times New Roman" w:hAnsi="Arial" w:cs="Arial"/>
          <w:sz w:val="24"/>
          <w:szCs w:val="24"/>
          <w:lang w:eastAsia="ru-RU"/>
        </w:rPr>
        <w:t>сельского поселения                                                        Н.И. Давиденко</w:t>
      </w:r>
    </w:p>
    <w:p w14:paraId="0A09D4AA" w14:textId="77777777" w:rsidR="0056218A" w:rsidRPr="00A94E73" w:rsidRDefault="0056218A" w:rsidP="00DA4D5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56218A" w:rsidRPr="00A94E73" w:rsidSect="006F7521">
      <w:pgSz w:w="11906" w:h="16838"/>
      <w:pgMar w:top="1134" w:right="1274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233A7" w14:textId="77777777" w:rsidR="00AD6B83" w:rsidRDefault="00AD6B83" w:rsidP="0056218A">
      <w:pPr>
        <w:spacing w:after="0" w:line="240" w:lineRule="auto"/>
      </w:pPr>
      <w:r>
        <w:separator/>
      </w:r>
    </w:p>
  </w:endnote>
  <w:endnote w:type="continuationSeparator" w:id="0">
    <w:p w14:paraId="5B0AF914" w14:textId="77777777" w:rsidR="00AD6B83" w:rsidRDefault="00AD6B83" w:rsidP="00562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4759D" w14:textId="77777777" w:rsidR="00AD6B83" w:rsidRDefault="00AD6B83" w:rsidP="0056218A">
      <w:pPr>
        <w:spacing w:after="0" w:line="240" w:lineRule="auto"/>
      </w:pPr>
      <w:r>
        <w:separator/>
      </w:r>
    </w:p>
  </w:footnote>
  <w:footnote w:type="continuationSeparator" w:id="0">
    <w:p w14:paraId="4B016DDE" w14:textId="77777777" w:rsidR="00AD6B83" w:rsidRDefault="00AD6B83" w:rsidP="005621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5F6176"/>
    <w:multiLevelType w:val="multilevel"/>
    <w:tmpl w:val="ACB08D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 w15:restartNumberingAfterBreak="0">
    <w:nsid w:val="58795A0D"/>
    <w:multiLevelType w:val="multilevel"/>
    <w:tmpl w:val="BB821C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2" w15:restartNumberingAfterBreak="0">
    <w:nsid w:val="6CC80C34"/>
    <w:multiLevelType w:val="multilevel"/>
    <w:tmpl w:val="B388E4E2"/>
    <w:lvl w:ilvl="0">
      <w:start w:val="1"/>
      <w:numFmt w:val="decimal"/>
      <w:lvlText w:val="%1."/>
      <w:lvlJc w:val="left"/>
      <w:pPr>
        <w:ind w:left="1125" w:hanging="4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503"/>
    <w:rsid w:val="000F6CD1"/>
    <w:rsid w:val="001D3CFB"/>
    <w:rsid w:val="0044658A"/>
    <w:rsid w:val="005207C5"/>
    <w:rsid w:val="0056218A"/>
    <w:rsid w:val="00574837"/>
    <w:rsid w:val="00672D2F"/>
    <w:rsid w:val="006F7521"/>
    <w:rsid w:val="00815E26"/>
    <w:rsid w:val="0083699A"/>
    <w:rsid w:val="008A460D"/>
    <w:rsid w:val="008C074D"/>
    <w:rsid w:val="008F1605"/>
    <w:rsid w:val="00941EF8"/>
    <w:rsid w:val="00A20F25"/>
    <w:rsid w:val="00A91C25"/>
    <w:rsid w:val="00A94E73"/>
    <w:rsid w:val="00AD6B83"/>
    <w:rsid w:val="00B97785"/>
    <w:rsid w:val="00DA4D5A"/>
    <w:rsid w:val="00E86503"/>
    <w:rsid w:val="00E942B4"/>
    <w:rsid w:val="00EB19D0"/>
    <w:rsid w:val="00EF0930"/>
    <w:rsid w:val="00FA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56E6D5"/>
  <w15:chartTrackingRefBased/>
  <w15:docId w15:val="{3D728109-9D8B-4500-9097-432DFDBD4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6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699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semiHidden/>
    <w:rsid w:val="00562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5621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5621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63AD307ABFC4585FAB7BC360B949FDB2D4A9499A2F8BEC99BC697210A7AECF93B87F9F80D22468E5QD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2C748-FB5D-4C33-86C2-9C60836E2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1074</Words>
  <Characters>6124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2018-12-19T04:44:00Z</cp:lastPrinted>
  <dcterms:created xsi:type="dcterms:W3CDTF">2017-12-25T11:56:00Z</dcterms:created>
  <dcterms:modified xsi:type="dcterms:W3CDTF">2018-12-20T07:56:00Z</dcterms:modified>
</cp:coreProperties>
</file>